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7446">
      <w:pPr>
        <w:widowControl/>
        <w:spacing w:line="440" w:lineRule="exact"/>
        <w:ind w:firstLine="0"/>
        <w:jc w:val="left"/>
        <w:rPr>
          <w:rFonts w:hint="default" w:ascii="Times New Roman" w:hAnsi="Times New Roman" w:eastAsia="仿宋_GB2312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3</w:t>
      </w:r>
    </w:p>
    <w:p w14:paraId="42D1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" w:leftChars="0" w:hanging="220" w:hangingChars="5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2026年四川省教师数字素养提升实践活动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联系人信息表</w:t>
      </w:r>
    </w:p>
    <w:p w14:paraId="1E7177A3">
      <w:pPr>
        <w:spacing w:line="440" w:lineRule="exact"/>
        <w:jc w:val="center"/>
        <w:rPr>
          <w:rFonts w:hint="default" w:ascii="Times New Roman" w:eastAsia="仿宋_GB2312"/>
          <w:sz w:val="24"/>
          <w:highlight w:val="none"/>
        </w:rPr>
      </w:pPr>
      <w:r>
        <w:rPr>
          <w:rFonts w:hint="default" w:ascii="Times New Roman" w:eastAsia="仿宋_GB2312"/>
          <w:sz w:val="24"/>
          <w:highlight w:val="none"/>
        </w:rPr>
        <w:t>（由</w:t>
      </w:r>
      <w:r>
        <w:rPr>
          <w:rFonts w:hint="eastAsia" w:eastAsia="仿宋_GB2312"/>
          <w:sz w:val="24"/>
          <w:highlight w:val="none"/>
          <w:lang w:val="en-US" w:eastAsia="zh-CN"/>
        </w:rPr>
        <w:t>市（州）、</w:t>
      </w:r>
      <w:r>
        <w:rPr>
          <w:rFonts w:hint="default" w:ascii="Times New Roman" w:eastAsia="仿宋_GB2312"/>
          <w:sz w:val="24"/>
          <w:highlight w:val="none"/>
        </w:rPr>
        <w:t>高等学校活动组织</w:t>
      </w:r>
      <w:r>
        <w:rPr>
          <w:rFonts w:hint="eastAsia" w:eastAsia="仿宋_GB2312"/>
          <w:sz w:val="24"/>
          <w:highlight w:val="none"/>
          <w:lang w:val="en-US" w:eastAsia="zh-CN"/>
        </w:rPr>
        <w:t>单位</w:t>
      </w:r>
      <w:r>
        <w:rPr>
          <w:rFonts w:hint="default" w:ascii="Times New Roman" w:eastAsia="仿宋_GB2312"/>
          <w:sz w:val="24"/>
          <w:highlight w:val="none"/>
        </w:rPr>
        <w:t>填写）</w:t>
      </w:r>
    </w:p>
    <w:p w14:paraId="61C9CE23">
      <w:pPr>
        <w:pStyle w:val="2"/>
      </w:pPr>
    </w:p>
    <w:p w14:paraId="0F7A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textAlignment w:val="auto"/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单位名称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（盖章）</w:t>
      </w:r>
      <w:r>
        <w:rPr>
          <w:rFonts w:hint="default" w:ascii="Times New Roman" w:hAnsi="Times New Roman" w:eastAsia="仿宋_GB2312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/>
          <w:b/>
          <w:sz w:val="28"/>
          <w:szCs w:val="28"/>
          <w:highlight w:val="none"/>
          <w:u w:val="single"/>
        </w:rPr>
        <w:t xml:space="preserve">       </w:t>
      </w:r>
      <w:r>
        <w:rPr>
          <w:rFonts w:hint="eastAsia" w:eastAsia="仿宋_GB2312"/>
          <w:b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/>
          <w:b/>
          <w:sz w:val="28"/>
          <w:szCs w:val="28"/>
          <w:highlight w:val="none"/>
          <w:u w:val="single"/>
        </w:rPr>
        <w:t xml:space="preserve">       </w:t>
      </w:r>
    </w:p>
    <w:tbl>
      <w:tblPr>
        <w:tblStyle w:val="4"/>
        <w:tblW w:w="14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337"/>
        <w:gridCol w:w="2017"/>
        <w:gridCol w:w="2084"/>
        <w:gridCol w:w="2920"/>
        <w:gridCol w:w="1715"/>
        <w:gridCol w:w="1715"/>
      </w:tblGrid>
      <w:tr w14:paraId="37C5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553" w:type="dxa"/>
            <w:vAlign w:val="center"/>
          </w:tcPr>
          <w:p w14:paraId="2E25DE5D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  <w:tc>
          <w:tcPr>
            <w:tcW w:w="1337" w:type="dxa"/>
            <w:vAlign w:val="center"/>
          </w:tcPr>
          <w:p w14:paraId="5025B070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2017" w:type="dxa"/>
            <w:vAlign w:val="center"/>
          </w:tcPr>
          <w:p w14:paraId="3F6EA4CB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2084" w:type="dxa"/>
            <w:vAlign w:val="center"/>
          </w:tcPr>
          <w:p w14:paraId="010B6A33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920" w:type="dxa"/>
            <w:vAlign w:val="center"/>
          </w:tcPr>
          <w:p w14:paraId="75C6C93E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手机号</w:t>
            </w:r>
          </w:p>
          <w:p w14:paraId="39FBDA6A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2"/>
                <w:szCs w:val="22"/>
                <w:highlight w:val="none"/>
                <w:lang w:val="en-US" w:eastAsia="zh-CN"/>
              </w:rPr>
              <w:t>（需与四川智慧教育平台注册手机号保持一致）</w:t>
            </w:r>
          </w:p>
        </w:tc>
        <w:tc>
          <w:tcPr>
            <w:tcW w:w="1715" w:type="dxa"/>
            <w:vAlign w:val="center"/>
          </w:tcPr>
          <w:p w14:paraId="2DF6FA2D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微信号</w:t>
            </w:r>
          </w:p>
        </w:tc>
        <w:tc>
          <w:tcPr>
            <w:tcW w:w="1715" w:type="dxa"/>
            <w:vAlign w:val="center"/>
          </w:tcPr>
          <w:p w14:paraId="406B0974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</w:tr>
      <w:tr w14:paraId="2497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53" w:type="dxa"/>
            <w:vAlign w:val="center"/>
          </w:tcPr>
          <w:p w14:paraId="42FAA0D3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常规项目</w:t>
            </w:r>
          </w:p>
        </w:tc>
        <w:tc>
          <w:tcPr>
            <w:tcW w:w="1337" w:type="dxa"/>
            <w:vAlign w:val="center"/>
          </w:tcPr>
          <w:p w14:paraId="7E98B984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52399AF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vAlign w:val="center"/>
          </w:tcPr>
          <w:p w14:paraId="16A5E5E2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20" w:type="dxa"/>
            <w:vAlign w:val="center"/>
          </w:tcPr>
          <w:p w14:paraId="611B105B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Align w:val="center"/>
          </w:tcPr>
          <w:p w14:paraId="1E933469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Align w:val="center"/>
          </w:tcPr>
          <w:p w14:paraId="1965031E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</w:tr>
      <w:tr w14:paraId="32B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53" w:type="dxa"/>
            <w:vAlign w:val="center"/>
          </w:tcPr>
          <w:p w14:paraId="2A73B440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  <w:highlight w:val="none"/>
                <w:lang w:val="en-US" w:eastAsia="zh-CN"/>
              </w:rPr>
              <w:t>特色项目</w:t>
            </w:r>
          </w:p>
        </w:tc>
        <w:tc>
          <w:tcPr>
            <w:tcW w:w="1337" w:type="dxa"/>
            <w:vAlign w:val="center"/>
          </w:tcPr>
          <w:p w14:paraId="33E22506">
            <w:pPr>
              <w:spacing w:line="440" w:lineRule="exact"/>
              <w:rPr>
                <w:rFonts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vAlign w:val="center"/>
          </w:tcPr>
          <w:p w14:paraId="56B01FED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84" w:type="dxa"/>
            <w:vAlign w:val="center"/>
          </w:tcPr>
          <w:p w14:paraId="0F456250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20" w:type="dxa"/>
            <w:vAlign w:val="center"/>
          </w:tcPr>
          <w:p w14:paraId="0C3D5735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Align w:val="center"/>
          </w:tcPr>
          <w:p w14:paraId="7A1919E0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15" w:type="dxa"/>
            <w:vAlign w:val="center"/>
          </w:tcPr>
          <w:p w14:paraId="524C3808">
            <w:pPr>
              <w:spacing w:line="440" w:lineRule="exact"/>
              <w:rPr>
                <w:rFonts w:hint="default" w:ascii="Times New Roman" w:hAnsi="Times New Roman" w:eastAsia="仿宋_GB2312"/>
                <w:bCs/>
                <w:sz w:val="24"/>
                <w:szCs w:val="24"/>
                <w:highlight w:val="none"/>
              </w:rPr>
            </w:pPr>
          </w:p>
        </w:tc>
      </w:tr>
      <w:tr w14:paraId="107E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553" w:type="dxa"/>
            <w:shd w:val="clear" w:color="auto" w:fill="auto"/>
            <w:vAlign w:val="center"/>
          </w:tcPr>
          <w:p w14:paraId="2A7B9344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教育技术论文专项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E50354D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1AF2849B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64A56E4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593A903C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5E435D4A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018B97A2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0D0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53" w:type="dxa"/>
            <w:shd w:val="clear" w:color="auto" w:fill="auto"/>
            <w:vAlign w:val="center"/>
          </w:tcPr>
          <w:p w14:paraId="49D511C7">
            <w:pPr>
              <w:spacing w:line="44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科学教育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专项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51986F6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105E0D46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EBACC21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37786EF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66265EC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04203FDD"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46A4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default" w:ascii="Times New Roman" w:eastAsia="仿宋_GB2312"/>
          <w:sz w:val="21"/>
          <w:szCs w:val="21"/>
          <w:highlight w:val="none"/>
        </w:rPr>
        <w:t>填写说明：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1.联系人须为该项业务工作的具体经办人，</w:t>
      </w:r>
      <w:r>
        <w:rPr>
          <w:rFonts w:hint="default" w:ascii="Times New Roman" w:eastAsia="仿宋_GB2312"/>
          <w:sz w:val="21"/>
          <w:szCs w:val="21"/>
          <w:highlight w:val="none"/>
          <w:lang w:val="en-US" w:eastAsia="zh-CN"/>
        </w:rPr>
        <w:t>组委会</w:t>
      </w:r>
      <w:r>
        <w:rPr>
          <w:rFonts w:hint="default" w:ascii="Times New Roman" w:eastAsia="仿宋_GB2312"/>
          <w:sz w:val="21"/>
          <w:szCs w:val="21"/>
          <w:highlight w:val="none"/>
        </w:rPr>
        <w:t>将以此表为准，对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组织单位的账号进行注册、审核。（活动账户信息、操作手册另行通知）；2.</w:t>
      </w:r>
      <w:r>
        <w:rPr>
          <w:rFonts w:hint="default" w:ascii="Times New Roman" w:eastAsia="仿宋_GB2312"/>
          <w:sz w:val="21"/>
          <w:szCs w:val="21"/>
          <w:highlight w:val="none"/>
        </w:rPr>
        <w:t>请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市（州）、</w:t>
      </w:r>
      <w:r>
        <w:rPr>
          <w:rFonts w:hint="default" w:ascii="Times New Roman" w:eastAsia="仿宋_GB2312"/>
          <w:sz w:val="21"/>
          <w:szCs w:val="21"/>
          <w:highlight w:val="none"/>
        </w:rPr>
        <w:t>高等学校</w:t>
      </w:r>
      <w:r>
        <w:rPr>
          <w:rFonts w:hint="default" w:ascii="Times New Roman" w:eastAsia="仿宋_GB2312"/>
          <w:sz w:val="21"/>
          <w:szCs w:val="21"/>
          <w:highlight w:val="none"/>
          <w:lang w:val="en-US" w:eastAsia="zh-CN"/>
        </w:rPr>
        <w:t>活动</w:t>
      </w:r>
      <w:r>
        <w:rPr>
          <w:rFonts w:hint="default" w:ascii="Times New Roman" w:eastAsia="仿宋_GB2312"/>
          <w:sz w:val="21"/>
          <w:szCs w:val="21"/>
          <w:highlight w:val="none"/>
        </w:rPr>
        <w:t>组织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单位于</w:t>
      </w:r>
      <w:r>
        <w:rPr>
          <w:rFonts w:hint="eastAsia" w:eastAsia="仿宋_GB2312"/>
          <w:color w:val="auto"/>
          <w:sz w:val="21"/>
          <w:szCs w:val="21"/>
          <w:highlight w:val="none"/>
          <w:lang w:val="en-US" w:eastAsia="zh-CN"/>
        </w:rPr>
        <w:t>6月5日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前</w:t>
      </w:r>
      <w:r>
        <w:rPr>
          <w:rFonts w:hint="default" w:ascii="Times New Roman" w:eastAsia="仿宋_GB2312"/>
          <w:sz w:val="21"/>
          <w:szCs w:val="21"/>
          <w:highlight w:val="none"/>
        </w:rPr>
        <w:t>将此表加盖公章</w:t>
      </w:r>
      <w:r>
        <w:rPr>
          <w:rFonts w:hint="default" w:ascii="Times New Roman" w:eastAsia="仿宋_GB2312"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eastAsia="仿宋_GB2312"/>
          <w:sz w:val="21"/>
          <w:szCs w:val="21"/>
          <w:highlight w:val="none"/>
        </w:rPr>
        <w:t>扫描版</w:t>
      </w:r>
      <w:r>
        <w:rPr>
          <w:rFonts w:hint="eastAsia" w:eastAsia="仿宋_GB2312"/>
          <w:sz w:val="21"/>
          <w:szCs w:val="21"/>
          <w:highlight w:val="none"/>
          <w:lang w:val="en-US" w:eastAsia="zh-CN"/>
        </w:rPr>
        <w:t>和word版发送至邮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箱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594169763@qq.com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5BB"/>
    <w:rsid w:val="2E654E1A"/>
    <w:rsid w:val="5FDF9E39"/>
    <w:rsid w:val="67FD458F"/>
    <w:rsid w:val="67FF024A"/>
    <w:rsid w:val="6F5F2174"/>
    <w:rsid w:val="73224D2F"/>
    <w:rsid w:val="7DDB197B"/>
    <w:rsid w:val="7F7FA837"/>
    <w:rsid w:val="7FEF182A"/>
    <w:rsid w:val="9F7A0481"/>
    <w:rsid w:val="A7F7D4BA"/>
    <w:rsid w:val="C7EB31D1"/>
    <w:rsid w:val="DDFECCAD"/>
    <w:rsid w:val="F79D7BD1"/>
    <w:rsid w:val="FBF7C103"/>
    <w:rsid w:val="FE771D9B"/>
    <w:rsid w:val="FFF6C791"/>
    <w:rsid w:val="FFFCF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219</Characters>
  <Lines>0</Lines>
  <Paragraphs>0</Paragraphs>
  <TotalTime>5</TotalTime>
  <ScaleCrop>false</ScaleCrop>
  <LinksUpToDate>false</LinksUpToDate>
  <CharactersWithSpaces>262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2025-06-10T02:06:00Z</dcterms:created>
  <dc:creator>admin</dc:creator>
  <cp:lastModifiedBy>啾啾</cp:lastModifiedBy>
  <dcterms:modified xsi:type="dcterms:W3CDTF">2026-05-21T13:00:19Z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eyJoZGlkIjoiZGY0Njk5ZTEwM2Q1NDJiZWU5YWQ0Y2M3MGU1NDBkOTYiLCJ1c2VySWQiOiIxNjQ2MjQ4NjIyIn0=</vt:lpwstr>
  </property>
  <property fmtid="{D5CDD505-2E9C-101B-9397-08002B2CF9AE}" pid="4" name="ICV">
    <vt:lpwstr>F554F1ADF6414C6F9D356E9BC5526E56_12</vt:lpwstr>
  </property>
</Properties>
</file>